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E28" w:rsidRPr="00A36F57" w:rsidRDefault="009E0E28" w:rsidP="009E0E28">
      <w:pPr>
        <w:spacing w:line="360" w:lineRule="auto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2808000" cy="3231032"/>
            <wp:effectExtent l="0" t="0" r="0" b="7620"/>
            <wp:docPr id="1" name="Kép 1" descr="Másolat - ovi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ásolat - ovi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8000" cy="3231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0E28" w:rsidRPr="00A36F57" w:rsidRDefault="009E0E28" w:rsidP="009E0E28">
      <w:pPr>
        <w:spacing w:line="360" w:lineRule="auto"/>
        <w:jc w:val="center"/>
      </w:pPr>
    </w:p>
    <w:p w:rsidR="009E0E28" w:rsidRPr="00A36F57" w:rsidRDefault="009E0E28" w:rsidP="009E0E28">
      <w:pPr>
        <w:spacing w:line="360" w:lineRule="auto"/>
        <w:jc w:val="center"/>
      </w:pPr>
    </w:p>
    <w:p w:rsidR="009E0E28" w:rsidRPr="00A36F57" w:rsidRDefault="009E0E28" w:rsidP="009E0E28">
      <w:pPr>
        <w:spacing w:line="360" w:lineRule="auto"/>
        <w:jc w:val="center"/>
      </w:pPr>
    </w:p>
    <w:p w:rsidR="009E0E28" w:rsidRPr="00A36F57" w:rsidRDefault="009E0E28" w:rsidP="009E0E28">
      <w:pPr>
        <w:spacing w:line="360" w:lineRule="auto"/>
        <w:jc w:val="center"/>
      </w:pPr>
    </w:p>
    <w:p w:rsidR="009E0E28" w:rsidRPr="00A36F57" w:rsidRDefault="009E0E28" w:rsidP="009E0E28">
      <w:pPr>
        <w:spacing w:line="360" w:lineRule="auto"/>
        <w:jc w:val="center"/>
      </w:pPr>
    </w:p>
    <w:p w:rsidR="009E0E28" w:rsidRPr="007362D6" w:rsidRDefault="009E0E28" w:rsidP="009E0E28">
      <w:pPr>
        <w:spacing w:line="360" w:lineRule="auto"/>
        <w:jc w:val="center"/>
        <w:rPr>
          <w:sz w:val="32"/>
          <w:szCs w:val="32"/>
        </w:rPr>
      </w:pPr>
    </w:p>
    <w:p w:rsidR="009E0E28" w:rsidRPr="007362D6" w:rsidRDefault="009E0E28" w:rsidP="009E0E28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2016-2017</w:t>
      </w:r>
    </w:p>
    <w:p w:rsidR="009E0E28" w:rsidRPr="007362D6" w:rsidRDefault="009E0E28" w:rsidP="009E0E28">
      <w:pPr>
        <w:spacing w:line="360" w:lineRule="auto"/>
        <w:jc w:val="center"/>
        <w:rPr>
          <w:b/>
          <w:sz w:val="32"/>
          <w:szCs w:val="32"/>
        </w:rPr>
      </w:pPr>
    </w:p>
    <w:p w:rsidR="009E0E28" w:rsidRPr="007362D6" w:rsidRDefault="009E0E28" w:rsidP="009E0E28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Óvoda – iskola munkaközösség</w:t>
      </w:r>
    </w:p>
    <w:p w:rsidR="009E0E28" w:rsidRPr="007362D6" w:rsidRDefault="009E0E28" w:rsidP="009E0E28">
      <w:pPr>
        <w:spacing w:line="360" w:lineRule="auto"/>
        <w:jc w:val="center"/>
        <w:rPr>
          <w:b/>
          <w:sz w:val="32"/>
          <w:szCs w:val="32"/>
        </w:rPr>
      </w:pPr>
    </w:p>
    <w:p w:rsidR="009E0E28" w:rsidRDefault="009E0E28" w:rsidP="009E0E28">
      <w:pPr>
        <w:spacing w:line="360" w:lineRule="auto"/>
        <w:jc w:val="center"/>
        <w:rPr>
          <w:b/>
          <w:sz w:val="32"/>
          <w:szCs w:val="32"/>
        </w:rPr>
      </w:pPr>
      <w:r w:rsidRPr="007362D6">
        <w:rPr>
          <w:b/>
          <w:sz w:val="32"/>
          <w:szCs w:val="32"/>
        </w:rPr>
        <w:t>ÉVES BESZÁMOLÓ</w:t>
      </w:r>
    </w:p>
    <w:p w:rsidR="009E0E28" w:rsidRDefault="009E0E28" w:rsidP="009E0E28">
      <w:pPr>
        <w:spacing w:line="360" w:lineRule="auto"/>
        <w:jc w:val="center"/>
        <w:rPr>
          <w:b/>
          <w:sz w:val="32"/>
          <w:szCs w:val="32"/>
        </w:rPr>
      </w:pPr>
    </w:p>
    <w:p w:rsidR="009E0E28" w:rsidRDefault="009E0E28" w:rsidP="009E0E28">
      <w:pPr>
        <w:spacing w:line="360" w:lineRule="auto"/>
        <w:jc w:val="center"/>
        <w:rPr>
          <w:b/>
          <w:sz w:val="32"/>
          <w:szCs w:val="32"/>
        </w:rPr>
      </w:pPr>
    </w:p>
    <w:p w:rsidR="00A06825" w:rsidRDefault="00A06825" w:rsidP="009E0E28">
      <w:pPr>
        <w:spacing w:line="360" w:lineRule="auto"/>
        <w:jc w:val="center"/>
        <w:rPr>
          <w:b/>
          <w:sz w:val="32"/>
          <w:szCs w:val="32"/>
        </w:rPr>
      </w:pPr>
    </w:p>
    <w:p w:rsidR="00A06825" w:rsidRDefault="00A06825" w:rsidP="009E0E28">
      <w:pPr>
        <w:spacing w:line="360" w:lineRule="auto"/>
        <w:jc w:val="center"/>
        <w:rPr>
          <w:b/>
          <w:sz w:val="32"/>
          <w:szCs w:val="32"/>
        </w:rPr>
      </w:pPr>
    </w:p>
    <w:p w:rsidR="009E0E28" w:rsidRDefault="009E0E28" w:rsidP="009E0E28">
      <w:pPr>
        <w:spacing w:line="360" w:lineRule="auto"/>
        <w:jc w:val="center"/>
        <w:rPr>
          <w:b/>
          <w:sz w:val="32"/>
          <w:szCs w:val="32"/>
        </w:rPr>
      </w:pPr>
    </w:p>
    <w:p w:rsidR="009E0E28" w:rsidRPr="00267FEC" w:rsidRDefault="009E0E28" w:rsidP="009E0E28">
      <w:pPr>
        <w:spacing w:line="360" w:lineRule="auto"/>
        <w:jc w:val="both"/>
      </w:pPr>
      <w:r w:rsidRPr="00267FEC">
        <w:lastRenderedPageBreak/>
        <w:t xml:space="preserve">A Kőbányai Gépmadár Óvoda és a </w:t>
      </w:r>
      <w:proofErr w:type="spellStart"/>
      <w:r w:rsidRPr="00267FEC">
        <w:t>Keresztury</w:t>
      </w:r>
      <w:proofErr w:type="spellEnd"/>
      <w:r w:rsidRPr="00267FEC">
        <w:t xml:space="preserve"> Dezső Általános Iskola munkaközösségei az idei nevelési évben is fenntartotta a kapcsolatot egymással a zökkenőmentes óvoda-iskola átmenet érdekében.</w:t>
      </w:r>
    </w:p>
    <w:p w:rsidR="009E0E28" w:rsidRPr="00267FEC" w:rsidRDefault="009E0E28" w:rsidP="009E0E28">
      <w:pPr>
        <w:spacing w:line="360" w:lineRule="auto"/>
        <w:jc w:val="both"/>
      </w:pPr>
    </w:p>
    <w:p w:rsidR="009E0E28" w:rsidRPr="00267FEC" w:rsidRDefault="009E0E28" w:rsidP="009E0E28">
      <w:pPr>
        <w:spacing w:line="360" w:lineRule="auto"/>
        <w:jc w:val="both"/>
      </w:pPr>
      <w:r w:rsidRPr="00267FEC">
        <w:t>Az idei évet szeptember 18-án egy megbeszéléssel kezdtük, melyet óvodánkban tartottunk. Részt vettek rajta a leendő elsős tanítók, a nagycsoportos kollégák</w:t>
      </w:r>
      <w:r w:rsidR="00EA1EBB" w:rsidRPr="00267FEC">
        <w:t>, az óvodavezető</w:t>
      </w:r>
      <w:r w:rsidRPr="00267FEC">
        <w:t xml:space="preserve"> és a munkaközösség vezetők. A megbeszélés során végigvettük közös programjainkat, melyeket terveztünk az évre. </w:t>
      </w:r>
      <w:r w:rsidR="00EA1EBB" w:rsidRPr="00267FEC">
        <w:t>Az Iskola november 8-án szülői értekezleten képviseltette magát az óvodában, melyre a leendő elsősök szüleinek tartottak egy minden részletre kiterjedő tájékoztatót. A szülők feltehették kérdéseiket az iskola igazgatójának, Kovács Ferencnek, és bemutatkoztak a leendő elsős tanítók is. November 9-én volt a Fecskenap</w:t>
      </w:r>
      <w:r w:rsidRPr="00267FEC">
        <w:t>, melyen részt vettek</w:t>
      </w:r>
      <w:r w:rsidR="00EA1EBB" w:rsidRPr="00267FEC">
        <w:t xml:space="preserve"> a tavalyi nagycsoportos óvónők</w:t>
      </w:r>
      <w:r w:rsidR="00C61446">
        <w:t>, akik</w:t>
      </w:r>
      <w:r w:rsidRPr="00267FEC">
        <w:t xml:space="preserve"> meglátog</w:t>
      </w:r>
      <w:r w:rsidR="00EA1EBB" w:rsidRPr="00267FEC">
        <w:t>athatták volt óvodásai</w:t>
      </w:r>
      <w:r w:rsidRPr="00267FEC">
        <w:t>kat az iskolapadban. Két</w:t>
      </w:r>
      <w:r w:rsidR="00EA1EBB" w:rsidRPr="00267FEC">
        <w:t xml:space="preserve"> t</w:t>
      </w:r>
      <w:r w:rsidR="00C61446">
        <w:t>anítási órán vettek részt</w:t>
      </w:r>
      <w:r w:rsidR="00EA1EBB" w:rsidRPr="00267FEC">
        <w:t>, melynek során bemutatták az eddig tanultakat a gyerekek és az óvónők ízelítőt kaphattak az iskolai tanítási módszerekből. A kollégák egyöntetű véleménye a</w:t>
      </w:r>
      <w:r w:rsidR="00421EF2" w:rsidRPr="00267FEC">
        <w:t xml:space="preserve">z volt, hogy az első hónapok a </w:t>
      </w:r>
      <w:proofErr w:type="spellStart"/>
      <w:r w:rsidR="00421EF2" w:rsidRPr="00267FEC">
        <w:t>Keresztury</w:t>
      </w:r>
      <w:proofErr w:type="spellEnd"/>
      <w:r w:rsidR="00421EF2" w:rsidRPr="00267FEC">
        <w:t xml:space="preserve"> I</w:t>
      </w:r>
      <w:r w:rsidR="00EA1EBB" w:rsidRPr="00267FEC">
        <w:t xml:space="preserve">skolában </w:t>
      </w:r>
      <w:r w:rsidR="00421EF2" w:rsidRPr="00267FEC">
        <w:t xml:space="preserve">valóban </w:t>
      </w:r>
      <w:r w:rsidR="00EA1EBB" w:rsidRPr="00267FEC">
        <w:t xml:space="preserve">hidat képeznek az óvoda és az iskola között, </w:t>
      </w:r>
      <w:r w:rsidR="00421EF2" w:rsidRPr="00267FEC">
        <w:t xml:space="preserve">az alkalmazott </w:t>
      </w:r>
      <w:r w:rsidR="00EA1EBB" w:rsidRPr="00267FEC">
        <w:t>módszere</w:t>
      </w:r>
      <w:r w:rsidR="00C61446">
        <w:t>k</w:t>
      </w:r>
      <w:r w:rsidR="00EA1EBB" w:rsidRPr="00267FEC">
        <w:t xml:space="preserve"> figyelembe veszik a 6-7 éves korú gyermekek életkori sajátosságait, az inkluzív pedagógia, az egyéni bánásmód és a személyiségközpontúság érvényesülésével.</w:t>
      </w:r>
      <w:r w:rsidRPr="00267FEC">
        <w:t xml:space="preserve"> A tan</w:t>
      </w:r>
      <w:r w:rsidR="00421EF2" w:rsidRPr="00267FEC">
        <w:t>ítási órák után megbeszélést tartotta</w:t>
      </w:r>
      <w:r w:rsidRPr="00267FEC">
        <w:t>k a tanítókkal, akik elm</w:t>
      </w:r>
      <w:r w:rsidR="00421EF2" w:rsidRPr="00267FEC">
        <w:t xml:space="preserve">ondták tapasztalataikat a tőlünk érkező elsőseikről, hogy hogyan sikerült beilleszkedniük </w:t>
      </w:r>
      <w:r w:rsidRPr="00267FEC">
        <w:t>az iskolai életbe.</w:t>
      </w:r>
    </w:p>
    <w:p w:rsidR="009E0E28" w:rsidRPr="00267FEC" w:rsidRDefault="009E0E28" w:rsidP="009E0E28">
      <w:pPr>
        <w:spacing w:line="360" w:lineRule="auto"/>
        <w:jc w:val="both"/>
      </w:pPr>
      <w:r w:rsidRPr="00267FEC">
        <w:t xml:space="preserve">Novemberben </w:t>
      </w:r>
      <w:r w:rsidR="00C61446">
        <w:t xml:space="preserve">elindult az Iskolakóstolgató – </w:t>
      </w:r>
      <w:r w:rsidR="00421EF2" w:rsidRPr="00267FEC">
        <w:t>iskolára f</w:t>
      </w:r>
      <w:r w:rsidR="00C61446">
        <w:t xml:space="preserve">elkészítő játékos- foglalkozások </w:t>
      </w:r>
      <w:r w:rsidR="00421EF2" w:rsidRPr="00267FEC">
        <w:t>programsorozata,</w:t>
      </w:r>
      <w:r w:rsidRPr="00267FEC">
        <w:t xml:space="preserve"> melyre az oda készülő gyerekeket várták a tanítók színes programokkal.</w:t>
      </w:r>
    </w:p>
    <w:p w:rsidR="009E0E28" w:rsidRPr="00267FEC" w:rsidRDefault="00A06825" w:rsidP="009E0E28">
      <w:pPr>
        <w:spacing w:line="360" w:lineRule="auto"/>
        <w:jc w:val="both"/>
      </w:pPr>
      <w:r w:rsidRPr="00267FEC">
        <w:t xml:space="preserve">Február 17-én </w:t>
      </w:r>
      <w:r w:rsidR="009E0E28" w:rsidRPr="00267FEC">
        <w:t>az iskolások</w:t>
      </w:r>
      <w:r w:rsidR="00C61446">
        <w:t>at</w:t>
      </w:r>
      <w:r w:rsidR="009E0E28" w:rsidRPr="00267FEC">
        <w:t xml:space="preserve"> </w:t>
      </w:r>
      <w:r w:rsidRPr="00267FEC">
        <w:t>vártuk Óvodánkba</w:t>
      </w:r>
      <w:r w:rsidR="00C61446">
        <w:t>,</w:t>
      </w:r>
      <w:r w:rsidRPr="00267FEC">
        <w:t xml:space="preserve"> „</w:t>
      </w:r>
      <w:proofErr w:type="spellStart"/>
      <w:r w:rsidR="009E0E28" w:rsidRPr="00267FEC">
        <w:t>balázsolni</w:t>
      </w:r>
      <w:proofErr w:type="spellEnd"/>
      <w:r w:rsidRPr="00267FEC">
        <w:t xml:space="preserve">” jöttek hozzánk. Erre a napra mindig nagyon szívesen jönnek át régi óvodásaink, hogy </w:t>
      </w:r>
      <w:r w:rsidR="00C61446">
        <w:t xml:space="preserve">a </w:t>
      </w:r>
      <w:r w:rsidRPr="00267FEC">
        <w:t xml:space="preserve">leendő elsősöket iskolába hívogassák színes programjukkal. A műsor után </w:t>
      </w:r>
      <w:r w:rsidR="008512E8" w:rsidRPr="00267FEC">
        <w:t>lehetőségünk volt</w:t>
      </w:r>
      <w:r w:rsidRPr="00267FEC">
        <w:t xml:space="preserve"> velük beszélgetni egy kicsit, nosztalgikus hangulatba kerültek iskolások, óvó nénik egyaránt.</w:t>
      </w:r>
    </w:p>
    <w:p w:rsidR="009E0E28" w:rsidRPr="00267FEC" w:rsidRDefault="00267FEC" w:rsidP="009E0E28">
      <w:pPr>
        <w:spacing w:line="360" w:lineRule="auto"/>
        <w:jc w:val="both"/>
      </w:pPr>
      <w:r w:rsidRPr="00267FEC">
        <w:rPr>
          <w:color w:val="000000"/>
        </w:rPr>
        <w:t xml:space="preserve">Az idei - a Föld napját </w:t>
      </w:r>
      <w:r w:rsidR="008512E8" w:rsidRPr="00267FEC">
        <w:rPr>
          <w:color w:val="000000"/>
        </w:rPr>
        <w:t>a Húsvéttal</w:t>
      </w:r>
      <w:r w:rsidRPr="00267FEC">
        <w:rPr>
          <w:color w:val="000000"/>
        </w:rPr>
        <w:t xml:space="preserve"> összekötő </w:t>
      </w:r>
      <w:r w:rsidR="008512E8" w:rsidRPr="00267FEC">
        <w:rPr>
          <w:color w:val="000000"/>
        </w:rPr>
        <w:t>- „</w:t>
      </w:r>
      <w:r w:rsidRPr="00267FEC">
        <w:rPr>
          <w:color w:val="000000"/>
        </w:rPr>
        <w:t xml:space="preserve">Nyúl Napról” sajnos óvodánk lemaradt, </w:t>
      </w:r>
      <w:r w:rsidR="00C21EBF" w:rsidRPr="00267FEC">
        <w:rPr>
          <w:color w:val="000000"/>
        </w:rPr>
        <w:t xml:space="preserve">mivel mindkét </w:t>
      </w:r>
      <w:r w:rsidR="008512E8" w:rsidRPr="00267FEC">
        <w:rPr>
          <w:color w:val="000000"/>
        </w:rPr>
        <w:t>intézményben,</w:t>
      </w:r>
      <w:r w:rsidR="00C21EBF" w:rsidRPr="00267FEC">
        <w:rPr>
          <w:color w:val="000000"/>
        </w:rPr>
        <w:t xml:space="preserve"> ebben az időszakban olyannyira besűrűsödtek az egyéb programok, hogy nem sikerült olyan időpontot találni, amely mindkettőnknek megfelelő lett volna (közbeszólt a tavaszi szünet, locsolkodás, Költészet napja az iskolában, házi bemutató az óvodában). A nevelési év talán legszínesebb, legeseménydúsabb programjáról kellett így lemondanunk. Reméljük, hogy jövő évben meg tudjuk valósítani.</w:t>
      </w:r>
    </w:p>
    <w:p w:rsidR="009E0E28" w:rsidRPr="00267FEC" w:rsidRDefault="00C21EBF" w:rsidP="009E0E28">
      <w:pPr>
        <w:spacing w:line="360" w:lineRule="auto"/>
        <w:jc w:val="both"/>
      </w:pPr>
      <w:r w:rsidRPr="00267FEC">
        <w:t xml:space="preserve">Május 16-án </w:t>
      </w:r>
      <w:r w:rsidR="00FD7BD0" w:rsidRPr="00267FEC">
        <w:t xml:space="preserve">adtuk elő </w:t>
      </w:r>
      <w:r w:rsidR="009E0E28" w:rsidRPr="00267FEC">
        <w:t>Fésűs Éva: A Kíváncsi királykisasszony c. meséjének bábozásra á</w:t>
      </w:r>
      <w:r w:rsidR="00FD7BD0" w:rsidRPr="00267FEC">
        <w:t xml:space="preserve">tdolgozott változatát a leendő </w:t>
      </w:r>
      <w:proofErr w:type="spellStart"/>
      <w:r w:rsidR="00FD7BD0" w:rsidRPr="00267FEC">
        <w:t>kereszturys</w:t>
      </w:r>
      <w:proofErr w:type="spellEnd"/>
      <w:r w:rsidR="00FD7BD0" w:rsidRPr="00267FEC">
        <w:t xml:space="preserve"> elsősöknek az iskola tanítójának </w:t>
      </w:r>
      <w:r w:rsidR="00FD7BD0" w:rsidRPr="00267FEC">
        <w:lastRenderedPageBreak/>
        <w:t xml:space="preserve">közreműködésével, Vincze Sándorral. A zenei aláfestésről a </w:t>
      </w:r>
      <w:proofErr w:type="spellStart"/>
      <w:r w:rsidR="00FD7BD0" w:rsidRPr="00267FEC">
        <w:t>Keresztury</w:t>
      </w:r>
      <w:proofErr w:type="spellEnd"/>
      <w:r w:rsidR="00FD7BD0" w:rsidRPr="00267FEC">
        <w:t xml:space="preserve"> Iskola tanulóinak furulya szakkörre gondoskodott, akiket </w:t>
      </w:r>
      <w:proofErr w:type="spellStart"/>
      <w:r w:rsidR="00FD7BD0" w:rsidRPr="00267FEC">
        <w:t>Weizer</w:t>
      </w:r>
      <w:proofErr w:type="spellEnd"/>
      <w:r w:rsidR="00FD7BD0" w:rsidRPr="00267FEC">
        <w:t xml:space="preserve"> Katalin tanítónő készített fel. Az előadás most is, mint mindig nagy sikert aratott az óvodások körében.</w:t>
      </w:r>
    </w:p>
    <w:p w:rsidR="009E0E28" w:rsidRDefault="00267FEC" w:rsidP="009E0E28">
      <w:pPr>
        <w:spacing w:line="360" w:lineRule="auto"/>
        <w:jc w:val="both"/>
      </w:pPr>
      <w:r w:rsidRPr="00267FEC">
        <w:t xml:space="preserve">Május </w:t>
      </w:r>
      <w:r w:rsidR="008512E8" w:rsidRPr="00267FEC">
        <w:t>27-én,</w:t>
      </w:r>
      <w:r w:rsidRPr="00267FEC">
        <w:t xml:space="preserve"> </w:t>
      </w:r>
      <w:r w:rsidR="008512E8" w:rsidRPr="00267FEC">
        <w:t>szombaton,</w:t>
      </w:r>
      <w:r w:rsidRPr="00267FEC">
        <w:t xml:space="preserve"> a Gépmadár napon pedig egy komplex műsorral készültek az iskolások: volt zenés torna Sanyi bácsival, furulya és énekkar, és egy kis ízelítő a </w:t>
      </w:r>
      <w:proofErr w:type="spellStart"/>
      <w:r w:rsidRPr="00267FEC">
        <w:t>rocky</w:t>
      </w:r>
      <w:proofErr w:type="spellEnd"/>
      <w:r w:rsidRPr="00267FEC">
        <w:t xml:space="preserve"> szakkör repertoárjából.</w:t>
      </w:r>
    </w:p>
    <w:p w:rsidR="00267FEC" w:rsidRPr="00267FEC" w:rsidRDefault="00267FEC" w:rsidP="009E0E28">
      <w:pPr>
        <w:spacing w:line="360" w:lineRule="auto"/>
        <w:jc w:val="both"/>
      </w:pPr>
    </w:p>
    <w:p w:rsidR="009E0E28" w:rsidRDefault="009E0E28" w:rsidP="008512E8">
      <w:pPr>
        <w:spacing w:line="360" w:lineRule="auto"/>
        <w:jc w:val="both"/>
        <w:rPr>
          <w:rFonts w:eastAsia="GulimChe"/>
        </w:rPr>
      </w:pPr>
      <w:r w:rsidRPr="00267FEC">
        <w:t>Bízunk ben</w:t>
      </w:r>
      <w:r w:rsidR="00267FEC">
        <w:t>ne, hogy a 2017-2018-as</w:t>
      </w:r>
      <w:r w:rsidRPr="00267FEC">
        <w:t xml:space="preserve"> tanévben is folytatódik a két</w:t>
      </w:r>
      <w:r w:rsidR="00267FEC" w:rsidRPr="00267FEC">
        <w:t xml:space="preserve"> intézmény együttműködésen alapuló kapcsolata, </w:t>
      </w:r>
      <w:r w:rsidR="00267FEC">
        <w:rPr>
          <w:bCs/>
        </w:rPr>
        <w:t xml:space="preserve">amely biztosítja az óvodából kilépő </w:t>
      </w:r>
      <w:r w:rsidR="00267FEC">
        <w:t>gyer</w:t>
      </w:r>
      <w:r w:rsidR="008512E8">
        <w:t>mekek zökkenőmentes átadását, kísérését</w:t>
      </w:r>
      <w:r w:rsidR="00267FEC">
        <w:t xml:space="preserve">, </w:t>
      </w:r>
      <w:r w:rsidR="008512E8">
        <w:t xml:space="preserve">fejlődésük, iskolai életük </w:t>
      </w:r>
      <w:r w:rsidR="00267FEC">
        <w:t>nyomon k</w:t>
      </w:r>
      <w:r w:rsidR="008512E8">
        <w:t xml:space="preserve">övetését a jövőben is, mert csakis az </w:t>
      </w:r>
      <w:r w:rsidRPr="00267FEC">
        <w:rPr>
          <w:rFonts w:eastAsia="GulimChe"/>
        </w:rPr>
        <w:t xml:space="preserve">segíti </w:t>
      </w:r>
      <w:r w:rsidR="008512E8">
        <w:rPr>
          <w:rFonts w:eastAsia="GulimChe"/>
        </w:rPr>
        <w:t xml:space="preserve">elő </w:t>
      </w:r>
      <w:r w:rsidRPr="00267FEC">
        <w:rPr>
          <w:rFonts w:eastAsia="GulimChe"/>
        </w:rPr>
        <w:t>beilleszkedésüket az iskolai környezetbe.</w:t>
      </w:r>
    </w:p>
    <w:p w:rsidR="008512E8" w:rsidRDefault="008512E8" w:rsidP="008512E8">
      <w:pPr>
        <w:spacing w:line="360" w:lineRule="auto"/>
        <w:jc w:val="both"/>
        <w:rPr>
          <w:rFonts w:eastAsia="GulimChe"/>
        </w:rPr>
      </w:pPr>
    </w:p>
    <w:p w:rsidR="008512E8" w:rsidRDefault="008512E8" w:rsidP="008512E8">
      <w:pPr>
        <w:spacing w:line="360" w:lineRule="auto"/>
        <w:jc w:val="both"/>
        <w:rPr>
          <w:rFonts w:eastAsia="GulimChe"/>
        </w:rPr>
      </w:pPr>
    </w:p>
    <w:p w:rsidR="008512E8" w:rsidRDefault="008512E8" w:rsidP="008512E8">
      <w:pPr>
        <w:spacing w:line="360" w:lineRule="auto"/>
        <w:jc w:val="both"/>
        <w:rPr>
          <w:rFonts w:eastAsia="GulimChe"/>
        </w:rPr>
      </w:pPr>
    </w:p>
    <w:p w:rsidR="008512E8" w:rsidRDefault="008512E8" w:rsidP="008512E8">
      <w:pPr>
        <w:spacing w:line="360" w:lineRule="auto"/>
        <w:jc w:val="both"/>
        <w:rPr>
          <w:rFonts w:eastAsia="GulimChe"/>
        </w:rPr>
      </w:pPr>
      <w:r>
        <w:rPr>
          <w:rFonts w:eastAsia="GulimChe"/>
        </w:rPr>
        <w:tab/>
      </w:r>
      <w:r>
        <w:rPr>
          <w:rFonts w:eastAsia="GulimChe"/>
        </w:rPr>
        <w:tab/>
      </w:r>
      <w:r>
        <w:rPr>
          <w:rFonts w:eastAsia="GulimChe"/>
        </w:rPr>
        <w:tab/>
      </w:r>
      <w:r>
        <w:rPr>
          <w:rFonts w:eastAsia="GulimChe"/>
        </w:rPr>
        <w:tab/>
      </w:r>
      <w:r>
        <w:rPr>
          <w:rFonts w:eastAsia="GulimChe"/>
        </w:rPr>
        <w:tab/>
      </w:r>
      <w:r>
        <w:rPr>
          <w:rFonts w:eastAsia="GulimChe"/>
        </w:rPr>
        <w:tab/>
      </w:r>
      <w:r>
        <w:rPr>
          <w:rFonts w:eastAsia="GulimChe"/>
        </w:rPr>
        <w:tab/>
      </w:r>
    </w:p>
    <w:p w:rsidR="008512E8" w:rsidRDefault="008512E8" w:rsidP="008512E8">
      <w:pPr>
        <w:spacing w:line="360" w:lineRule="auto"/>
        <w:jc w:val="both"/>
        <w:rPr>
          <w:rFonts w:eastAsia="GulimChe"/>
        </w:rPr>
      </w:pPr>
    </w:p>
    <w:p w:rsidR="008512E8" w:rsidRDefault="008512E8" w:rsidP="008512E8">
      <w:pPr>
        <w:spacing w:line="360" w:lineRule="auto"/>
        <w:jc w:val="both"/>
        <w:rPr>
          <w:rFonts w:eastAsia="GulimChe"/>
        </w:rPr>
      </w:pPr>
    </w:p>
    <w:p w:rsidR="008512E8" w:rsidRDefault="008512E8" w:rsidP="008512E8">
      <w:pPr>
        <w:spacing w:line="360" w:lineRule="auto"/>
        <w:jc w:val="both"/>
        <w:rPr>
          <w:rFonts w:eastAsia="GulimChe"/>
        </w:rPr>
      </w:pPr>
    </w:p>
    <w:p w:rsidR="008512E8" w:rsidRDefault="008512E8" w:rsidP="008512E8">
      <w:pPr>
        <w:spacing w:line="360" w:lineRule="auto"/>
        <w:jc w:val="both"/>
        <w:rPr>
          <w:rFonts w:eastAsia="GulimChe"/>
        </w:rPr>
      </w:pPr>
    </w:p>
    <w:p w:rsidR="008512E8" w:rsidRDefault="008512E8" w:rsidP="008512E8">
      <w:pPr>
        <w:spacing w:before="100" w:beforeAutospacing="1" w:after="100" w:afterAutospacing="1"/>
        <w:ind w:left="5664" w:firstLine="708"/>
        <w:jc w:val="both"/>
        <w:rPr>
          <w:rFonts w:eastAsia="GulimChe"/>
        </w:rPr>
      </w:pPr>
      <w:proofErr w:type="spellStart"/>
      <w:r w:rsidRPr="00044F07">
        <w:rPr>
          <w:rFonts w:eastAsia="GulimChe"/>
        </w:rPr>
        <w:t>Erberling</w:t>
      </w:r>
      <w:proofErr w:type="spellEnd"/>
      <w:r w:rsidRPr="00044F07">
        <w:rPr>
          <w:rFonts w:eastAsia="GulimChe"/>
        </w:rPr>
        <w:t xml:space="preserve"> Kinga</w:t>
      </w:r>
    </w:p>
    <w:p w:rsidR="008512E8" w:rsidRDefault="008512E8" w:rsidP="008512E8">
      <w:pPr>
        <w:spacing w:before="100" w:beforeAutospacing="1" w:after="100" w:afterAutospacing="1"/>
        <w:ind w:left="5664" w:firstLine="708"/>
        <w:jc w:val="both"/>
        <w:rPr>
          <w:rFonts w:eastAsia="GulimChe"/>
        </w:rPr>
      </w:pPr>
      <w:proofErr w:type="gramStart"/>
      <w:r>
        <w:rPr>
          <w:rFonts w:eastAsia="GulimChe"/>
        </w:rPr>
        <w:t>óvodapedagógus</w:t>
      </w:r>
      <w:proofErr w:type="gramEnd"/>
    </w:p>
    <w:p w:rsidR="008512E8" w:rsidRDefault="008512E8" w:rsidP="008512E8">
      <w:pPr>
        <w:spacing w:before="100" w:beforeAutospacing="1" w:after="100" w:afterAutospacing="1"/>
        <w:ind w:left="4248" w:firstLine="708"/>
        <w:jc w:val="both"/>
        <w:rPr>
          <w:rFonts w:eastAsia="GulimChe"/>
        </w:rPr>
      </w:pPr>
      <w:r>
        <w:rPr>
          <w:rFonts w:eastAsia="GulimChe"/>
        </w:rPr>
        <w:t>Óvoda–iskola Átmenet munkaközösség</w:t>
      </w:r>
    </w:p>
    <w:p w:rsidR="008512E8" w:rsidRPr="008512E8" w:rsidRDefault="008512E8" w:rsidP="008512E8">
      <w:pPr>
        <w:spacing w:line="360" w:lineRule="auto"/>
        <w:jc w:val="both"/>
      </w:pPr>
      <w:r>
        <w:rPr>
          <w:rFonts w:eastAsia="GulimChe"/>
        </w:rPr>
        <w:tab/>
      </w:r>
      <w:r>
        <w:rPr>
          <w:rFonts w:eastAsia="GulimChe"/>
        </w:rPr>
        <w:tab/>
      </w:r>
      <w:r>
        <w:rPr>
          <w:rFonts w:eastAsia="GulimChe"/>
        </w:rPr>
        <w:tab/>
      </w:r>
      <w:r>
        <w:rPr>
          <w:rFonts w:eastAsia="GulimChe"/>
        </w:rPr>
        <w:tab/>
      </w:r>
      <w:r>
        <w:rPr>
          <w:rFonts w:eastAsia="GulimChe"/>
        </w:rPr>
        <w:tab/>
      </w:r>
      <w:r>
        <w:rPr>
          <w:rFonts w:eastAsia="GulimChe"/>
        </w:rPr>
        <w:tab/>
      </w:r>
    </w:p>
    <w:p w:rsidR="009E0E28" w:rsidRPr="007362D6" w:rsidRDefault="009E0E28" w:rsidP="009E0E28">
      <w:pPr>
        <w:spacing w:line="360" w:lineRule="auto"/>
        <w:jc w:val="center"/>
        <w:rPr>
          <w:b/>
          <w:sz w:val="32"/>
          <w:szCs w:val="32"/>
        </w:rPr>
      </w:pPr>
    </w:p>
    <w:p w:rsidR="00A03A2F" w:rsidRDefault="00A03A2F"/>
    <w:p w:rsidR="008512E8" w:rsidRDefault="008512E8"/>
    <w:p w:rsidR="008512E8" w:rsidRDefault="008512E8"/>
    <w:p w:rsidR="008512E8" w:rsidRDefault="008512E8"/>
    <w:p w:rsidR="008512E8" w:rsidRDefault="008512E8"/>
    <w:p w:rsidR="008512E8" w:rsidRDefault="008512E8"/>
    <w:p w:rsidR="008512E8" w:rsidRDefault="008512E8"/>
    <w:p w:rsidR="008512E8" w:rsidRDefault="008512E8">
      <w:r>
        <w:t>2017. június 13.</w:t>
      </w:r>
    </w:p>
    <w:sectPr w:rsidR="008512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E28"/>
    <w:rsid w:val="000C0EBC"/>
    <w:rsid w:val="00267FEC"/>
    <w:rsid w:val="00421EF2"/>
    <w:rsid w:val="008512E8"/>
    <w:rsid w:val="009E0E28"/>
    <w:rsid w:val="00A03A2F"/>
    <w:rsid w:val="00A06825"/>
    <w:rsid w:val="00C21EBF"/>
    <w:rsid w:val="00C61446"/>
    <w:rsid w:val="00EA1EBB"/>
    <w:rsid w:val="00FC62A2"/>
    <w:rsid w:val="00FD7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E0E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E0E2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E0E28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E0E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E0E2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E0E28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462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Kinguci</dc:creator>
  <cp:lastModifiedBy>user</cp:lastModifiedBy>
  <cp:revision>2</cp:revision>
  <dcterms:created xsi:type="dcterms:W3CDTF">2017-06-29T08:47:00Z</dcterms:created>
  <dcterms:modified xsi:type="dcterms:W3CDTF">2017-06-29T08:47:00Z</dcterms:modified>
</cp:coreProperties>
</file>